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A3" w:rsidRDefault="0019078D" w:rsidP="0019078D">
      <w:pPr>
        <w:spacing w:after="49" w:line="240" w:lineRule="auto"/>
        <w:ind w:right="-15"/>
      </w:pPr>
      <w:bookmarkStart w:id="0" w:name="_GoBack"/>
      <w:bookmarkEnd w:id="0"/>
      <w:r>
        <w:rPr>
          <w:rFonts w:ascii="Book Antiqua" w:eastAsia="Book Antiqua" w:hAnsi="Book Antiqua" w:cs="Book Antiqua"/>
          <w:sz w:val="24"/>
        </w:rPr>
        <w:t xml:space="preserve">                                            </w:t>
      </w:r>
      <w:r w:rsidR="007F45EF">
        <w:rPr>
          <w:rFonts w:ascii="Book Antiqua" w:eastAsia="Book Antiqua" w:hAnsi="Book Antiqua" w:cs="Book Antiqua"/>
          <w:sz w:val="24"/>
        </w:rPr>
        <w:t xml:space="preserve">Department of Software Engineering </w:t>
      </w:r>
    </w:p>
    <w:p w:rsidR="00B15CA3" w:rsidRDefault="007F45EF">
      <w:pPr>
        <w:spacing w:after="49" w:line="240" w:lineRule="auto"/>
        <w:ind w:left="10" w:right="-15" w:hanging="10"/>
        <w:jc w:val="center"/>
      </w:pPr>
      <w:r>
        <w:rPr>
          <w:rFonts w:ascii="Book Antiqua" w:eastAsia="Book Antiqua" w:hAnsi="Book Antiqua" w:cs="Book Antiqua"/>
          <w:sz w:val="24"/>
        </w:rPr>
        <w:t xml:space="preserve">Faculty of SIT  </w:t>
      </w:r>
    </w:p>
    <w:p w:rsidR="00B15CA3" w:rsidRDefault="007F45EF">
      <w:pPr>
        <w:spacing w:line="240" w:lineRule="auto"/>
        <w:jc w:val="center"/>
      </w:pPr>
      <w:r>
        <w:rPr>
          <w:rFonts w:ascii="Book Antiqua" w:eastAsia="Book Antiqua" w:hAnsi="Book Antiqua" w:cs="Book Antiqua"/>
          <w:sz w:val="28"/>
        </w:rPr>
        <w:t xml:space="preserve">Daffodil International University </w:t>
      </w:r>
    </w:p>
    <w:p w:rsidR="00B15CA3" w:rsidRDefault="007F45EF">
      <w:pPr>
        <w:spacing w:after="127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Overlap Mid Term Exam Application Format 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>......</w:t>
      </w:r>
      <w:r w:rsidR="0019078D">
        <w:rPr>
          <w:rFonts w:ascii="Times New Roman" w:eastAsia="Times New Roman" w:hAnsi="Times New Roman" w:cs="Times New Roman"/>
          <w:sz w:val="21"/>
        </w:rPr>
        <w:t>................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To 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The Member of Exam Committee, 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Software Engineering Department, 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Daffodil International University 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102, </w:t>
      </w:r>
      <w:proofErr w:type="spellStart"/>
      <w:r>
        <w:rPr>
          <w:rFonts w:ascii="Times New Roman" w:eastAsia="Times New Roman" w:hAnsi="Times New Roman" w:cs="Times New Roman"/>
          <w:sz w:val="21"/>
        </w:rPr>
        <w:t>Sukrabad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</w:rPr>
        <w:t>Mirpur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Road, Dhanmondi-1207 </w:t>
      </w:r>
    </w:p>
    <w:p w:rsidR="00B15CA3" w:rsidRDefault="007F45EF">
      <w:pPr>
        <w:spacing w:after="121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B15CA3" w:rsidRDefault="007F45EF">
      <w:pPr>
        <w:spacing w:after="112" w:line="240" w:lineRule="auto"/>
      </w:pPr>
      <w:r>
        <w:rPr>
          <w:rFonts w:ascii="Times New Roman" w:eastAsia="Times New Roman" w:hAnsi="Times New Roman" w:cs="Times New Roman"/>
          <w:b/>
          <w:sz w:val="21"/>
        </w:rPr>
        <w:t>Subject: Application for attending the Overlap</w:t>
      </w:r>
      <w:r w:rsidR="0019078D">
        <w:rPr>
          <w:rFonts w:ascii="Times New Roman" w:eastAsia="Times New Roman" w:hAnsi="Times New Roman" w:cs="Times New Roman"/>
          <w:b/>
          <w:sz w:val="21"/>
        </w:rPr>
        <w:t xml:space="preserve"> of Final Exam in </w:t>
      </w:r>
      <w:proofErr w:type="spellStart"/>
      <w:r w:rsidR="0019078D">
        <w:rPr>
          <w:rFonts w:ascii="Times New Roman" w:eastAsia="Times New Roman" w:hAnsi="Times New Roman" w:cs="Times New Roman"/>
          <w:b/>
          <w:sz w:val="21"/>
        </w:rPr>
        <w:t>Summmer</w:t>
      </w:r>
      <w:proofErr w:type="spellEnd"/>
      <w:r w:rsidR="0019078D">
        <w:rPr>
          <w:rFonts w:ascii="Times New Roman" w:eastAsia="Times New Roman" w:hAnsi="Times New Roman" w:cs="Times New Roman"/>
          <w:b/>
          <w:sz w:val="21"/>
        </w:rPr>
        <w:t xml:space="preserve"> 2022</w:t>
      </w:r>
    </w:p>
    <w:p w:rsidR="00B15CA3" w:rsidRDefault="007F45EF">
      <w:pPr>
        <w:spacing w:after="118" w:line="240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B15CA3" w:rsidRDefault="007F45EF">
      <w:pPr>
        <w:spacing w:after="123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Dear Sir, </w:t>
      </w:r>
    </w:p>
    <w:p w:rsidR="00B15CA3" w:rsidRDefault="007F45EF">
      <w:pPr>
        <w:spacing w:after="124" w:line="349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I am </w:t>
      </w:r>
      <w:r w:rsidR="0019078D">
        <w:rPr>
          <w:rFonts w:ascii="Times New Roman" w:eastAsia="Times New Roman" w:hAnsi="Times New Roman" w:cs="Times New Roman"/>
          <w:b/>
          <w:i/>
          <w:u w:val="single" w:color="000000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, a regular student in your university. My </w:t>
      </w:r>
      <w:r w:rsidR="0019078D">
        <w:rPr>
          <w:rFonts w:ascii="Times New Roman" w:eastAsia="Times New Roman" w:hAnsi="Times New Roman" w:cs="Times New Roman"/>
          <w:b/>
          <w:i/>
          <w:u w:val="single" w:color="000000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semester final exam routine is published. This time after getting my exam routine I have noticed that two of my courses are in the same day as well as same time slot. It is not possible </w:t>
      </w:r>
      <w:r>
        <w:rPr>
          <w:rFonts w:ascii="Times New Roman" w:eastAsia="Times New Roman" w:hAnsi="Times New Roman" w:cs="Times New Roman"/>
        </w:rPr>
        <w:t xml:space="preserve">for me to attend two courses in the same time.  </w:t>
      </w:r>
    </w:p>
    <w:p w:rsidR="00B15CA3" w:rsidRDefault="007F45EF">
      <w:pPr>
        <w:spacing w:after="145"/>
      </w:pPr>
      <w:r>
        <w:rPr>
          <w:rFonts w:ascii="Times New Roman" w:eastAsia="Times New Roman" w:hAnsi="Times New Roman" w:cs="Times New Roman"/>
          <w:b/>
          <w:sz w:val="24"/>
        </w:rPr>
        <w:t xml:space="preserve">Details for Overlap course: </w:t>
      </w:r>
    </w:p>
    <w:tbl>
      <w:tblPr>
        <w:tblStyle w:val="TableGrid"/>
        <w:tblW w:w="9500" w:type="dxa"/>
        <w:tblInd w:w="5" w:type="dxa"/>
        <w:tblCellMar>
          <w:top w:w="0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982"/>
        <w:gridCol w:w="1300"/>
        <w:gridCol w:w="3253"/>
        <w:gridCol w:w="1141"/>
        <w:gridCol w:w="1824"/>
      </w:tblGrid>
      <w:tr w:rsidR="00B15CA3" w:rsidTr="0019078D">
        <w:trPr>
          <w:trHeight w:val="60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Acknowledgement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spacing w:after="123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Course </w:t>
            </w:r>
          </w:p>
          <w:p w:rsidR="00B15CA3" w:rsidRDefault="007F45EF">
            <w:r>
              <w:rPr>
                <w:rFonts w:ascii="Times New Roman" w:eastAsia="Times New Roman" w:hAnsi="Times New Roman" w:cs="Times New Roman"/>
                <w:b/>
              </w:rPr>
              <w:t xml:space="preserve">Code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r>
              <w:rPr>
                <w:rFonts w:ascii="Times New Roman" w:eastAsia="Times New Roman" w:hAnsi="Times New Roman" w:cs="Times New Roman"/>
                <w:b/>
              </w:rPr>
              <w:t xml:space="preserve">Course title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spacing w:after="123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Teacher </w:t>
            </w:r>
          </w:p>
          <w:p w:rsidR="00B15CA3" w:rsidRDefault="007F45EF">
            <w:r>
              <w:rPr>
                <w:rFonts w:ascii="Times New Roman" w:eastAsia="Times New Roman" w:hAnsi="Times New Roman" w:cs="Times New Roman"/>
                <w:b/>
              </w:rPr>
              <w:t xml:space="preserve">Initial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spacing w:after="123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Teacher </w:t>
            </w:r>
          </w:p>
          <w:p w:rsidR="00B15CA3" w:rsidRDefault="007F45E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</w:t>
            </w:r>
          </w:p>
        </w:tc>
      </w:tr>
      <w:tr w:rsidR="00B15CA3" w:rsidTr="0019078D">
        <w:trPr>
          <w:trHeight w:val="81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 will attend this course </w:t>
            </w:r>
            <w:r>
              <w:rPr>
                <w:rFonts w:ascii="Times New Roman" w:eastAsia="Times New Roman" w:hAnsi="Times New Roman" w:cs="Times New Roman"/>
                <w:b/>
              </w:rPr>
              <w:t>at the time of  improvement exam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B15CA3">
            <w:pPr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5CA3" w:rsidTr="0019078D">
        <w:trPr>
          <w:trHeight w:val="73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 will attend this course at </w:t>
            </w:r>
            <w:r>
              <w:rPr>
                <w:rFonts w:ascii="Times New Roman" w:eastAsia="Times New Roman" w:hAnsi="Times New Roman" w:cs="Times New Roman"/>
                <w:b/>
              </w:rPr>
              <w:t>schedule time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B15CA3">
            <w:pPr>
              <w:jc w:val="both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5CA3" w:rsidTr="0019078D">
        <w:trPr>
          <w:trHeight w:val="81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ind w:righ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 am informed that my student is attending Overlap Examination </w:t>
            </w:r>
          </w:p>
        </w:tc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r>
              <w:rPr>
                <w:rFonts w:ascii="Times New Roman" w:eastAsia="Times New Roman" w:hAnsi="Times New Roman" w:cs="Times New Roman"/>
                <w:b/>
              </w:rPr>
              <w:t xml:space="preserve">Name of Adviser: 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A3" w:rsidRDefault="007F45EF">
            <w:pPr>
              <w:spacing w:after="12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of Adviser: </w:t>
            </w:r>
          </w:p>
          <w:p w:rsidR="00B15CA3" w:rsidRDefault="007F45EF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B15CA3" w:rsidRDefault="007F45EF" w:rsidP="0019078D">
      <w:pPr>
        <w:spacing w:after="12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Therefore, I pray and hope that you will be kind enough to permit me for attending overlap course at the time of Improvement. </w:t>
      </w:r>
    </w:p>
    <w:p w:rsidR="0019078D" w:rsidRDefault="0019078D" w:rsidP="0019078D">
      <w:pPr>
        <w:spacing w:after="123" w:line="240" w:lineRule="auto"/>
      </w:pPr>
    </w:p>
    <w:p w:rsidR="00B15CA3" w:rsidRDefault="007F45EF">
      <w:pPr>
        <w:spacing w:after="49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Yours Obediently, 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Student Name:  </w:t>
      </w:r>
    </w:p>
    <w:p w:rsidR="00B15CA3" w:rsidRDefault="007F45EF">
      <w:pPr>
        <w:spacing w:after="117"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Student ID: </w:t>
      </w:r>
      <w:r>
        <w:rPr>
          <w:rFonts w:ascii="Times New Roman" w:eastAsia="Times New Roman" w:hAnsi="Times New Roman" w:cs="Times New Roman"/>
        </w:rPr>
        <w:t xml:space="preserve"> </w:t>
      </w:r>
    </w:p>
    <w:p w:rsidR="00B15CA3" w:rsidRDefault="007F45EF">
      <w:pPr>
        <w:spacing w:after="49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Section: </w:t>
      </w:r>
    </w:p>
    <w:p w:rsidR="00B15CA3" w:rsidRDefault="007F45EF">
      <w:pPr>
        <w:spacing w:after="49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Batch: </w:t>
      </w:r>
    </w:p>
    <w:p w:rsidR="00B15CA3" w:rsidRDefault="007F45EF">
      <w:pPr>
        <w:spacing w:after="49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Mobile:  </w:t>
      </w:r>
    </w:p>
    <w:sectPr w:rsidR="00B15CA3">
      <w:pgSz w:w="12240" w:h="15840"/>
      <w:pgMar w:top="1450" w:right="1437" w:bottom="9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04DB6"/>
    <w:multiLevelType w:val="hybridMultilevel"/>
    <w:tmpl w:val="295AC8B0"/>
    <w:lvl w:ilvl="0" w:tplc="BEEC1B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3078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0A61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831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AD5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806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AAA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A25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845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A3"/>
    <w:rsid w:val="0019078D"/>
    <w:rsid w:val="00442EF4"/>
    <w:rsid w:val="007F45EF"/>
    <w:rsid w:val="00B1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14849-CD6A-4E53-939A-6F5B3C52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5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cp:lastModifiedBy>Windows User</cp:lastModifiedBy>
  <cp:revision>4</cp:revision>
  <cp:lastPrinted>2022-06-04T09:14:00Z</cp:lastPrinted>
  <dcterms:created xsi:type="dcterms:W3CDTF">2022-06-04T06:43:00Z</dcterms:created>
  <dcterms:modified xsi:type="dcterms:W3CDTF">2022-06-04T09:15:00Z</dcterms:modified>
</cp:coreProperties>
</file>