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Date:  12/03/2022   Slot: D (6:30 – 8:00  PM)  </w:t>
      </w:r>
      <w:r w:rsidDel="00000000" w:rsidR="00000000" w:rsidRPr="00000000">
        <w:rPr>
          <w:b w:val="1"/>
          <w:color w:val="ff0000"/>
          <w:rtl w:val="0"/>
        </w:rPr>
        <w:t xml:space="preserve">Total seat: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29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12"/>
        <w:gridCol w:w="1609"/>
        <w:gridCol w:w="1709"/>
        <w:gridCol w:w="1507"/>
        <w:gridCol w:w="1655"/>
        <w:gridCol w:w="1634"/>
        <w:gridCol w:w="1709"/>
        <w:gridCol w:w="1515"/>
        <w:tblGridChange w:id="0">
          <w:tblGrid>
            <w:gridCol w:w="1612"/>
            <w:gridCol w:w="1609"/>
            <w:gridCol w:w="1709"/>
            <w:gridCol w:w="1507"/>
            <w:gridCol w:w="1655"/>
            <w:gridCol w:w="1634"/>
            <w:gridCol w:w="1709"/>
            <w:gridCol w:w="1515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701-AB4 ( 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TE 105: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Engineering Materials 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(MR)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335: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Application of Computer in Textile 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(MRI)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TE 105: 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Engineering Materials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(MR)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335: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Application of Computer in Textile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(MRI)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highlight w:val="white"/>
                <w:rtl w:val="0"/>
              </w:rPr>
              <w:t xml:space="preserve">TE 132 :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highlight w:val="white"/>
                <w:rtl w:val="0"/>
              </w:rPr>
              <w:t xml:space="preserve">Engineering Materials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highlight w:val="white"/>
                <w:rtl w:val="0"/>
              </w:rPr>
              <w:t xml:space="preserve">(MR)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335: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Application of Computer in Textile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(MRI)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highlight w:val="white"/>
                <w:rtl w:val="0"/>
              </w:rPr>
              <w:t xml:space="preserve">TE 132 :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highlight w:val="white"/>
                <w:rtl w:val="0"/>
              </w:rPr>
              <w:t xml:space="preserve">Engineering Materials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highlight w:val="white"/>
                <w:rtl w:val="0"/>
              </w:rPr>
              <w:t xml:space="preserve">(MR)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335: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Application of Computer in Textile 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(MRI)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Summary:</w:t>
      </w:r>
    </w:p>
    <w:p w:rsidR="00000000" w:rsidDel="00000000" w:rsidP="00000000" w:rsidRDefault="00000000" w:rsidRPr="00000000" w14:paraId="0000003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85.0" w:type="dxa"/>
        <w:jc w:val="center"/>
        <w:tblLayout w:type="fixed"/>
        <w:tblLook w:val="0400"/>
      </w:tblPr>
      <w:tblGrid>
        <w:gridCol w:w="547"/>
        <w:gridCol w:w="2114"/>
        <w:gridCol w:w="2097"/>
        <w:gridCol w:w="1342"/>
        <w:gridCol w:w="2985"/>
        <w:tblGridChange w:id="0">
          <w:tblGrid>
            <w:gridCol w:w="547"/>
            <w:gridCol w:w="2114"/>
            <w:gridCol w:w="2097"/>
            <w:gridCol w:w="1342"/>
            <w:gridCol w:w="298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Dept.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Code and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Teacher Initials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of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Assigned Rooms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335: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Application of Computer in Textile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highlight w:val="white"/>
                <w:rtl w:val="0"/>
              </w:rPr>
              <w:t xml:space="preserve">TE 132 :</w:t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highlight w:val="white"/>
                <w:rtl w:val="0"/>
              </w:rPr>
              <w:t xml:space="preserve">Engineering Materials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4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color w:val="274e13"/>
                <w:sz w:val="22"/>
                <w:szCs w:val="22"/>
              </w:rPr>
            </w:pPr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TE 105: </w:t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274e13"/>
                <w:sz w:val="22"/>
                <w:szCs w:val="22"/>
                <w:rtl w:val="0"/>
              </w:rPr>
              <w:t xml:space="preserve">Engineering Materials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5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5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                          Total Students: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No. of Required Rooms:  1</w:t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No. of Required Invigilators:  2</w:t>
            </w:r>
          </w:p>
        </w:tc>
      </w:tr>
    </w:tbl>
    <w:p w:rsidR="00000000" w:rsidDel="00000000" w:rsidP="00000000" w:rsidRDefault="00000000" w:rsidRPr="00000000" w14:paraId="0000005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center" w:pos="4680"/>
          <w:tab w:val="right" w:pos="9360"/>
          <w:tab w:val="center" w:pos="4798"/>
          <w:tab w:val="right" w:pos="9596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5.0" w:type="dxa"/>
        <w:jc w:val="left"/>
        <w:tblInd w:w="0.0" w:type="dxa"/>
        <w:tblLayout w:type="fixed"/>
        <w:tblLook w:val="0400"/>
      </w:tblPr>
      <w:tblGrid>
        <w:gridCol w:w="4447"/>
        <w:gridCol w:w="363"/>
        <w:gridCol w:w="803"/>
        <w:gridCol w:w="470"/>
        <w:gridCol w:w="4182"/>
        <w:tblGridChange w:id="0">
          <w:tblGrid>
            <w:gridCol w:w="4447"/>
            <w:gridCol w:w="363"/>
            <w:gridCol w:w="803"/>
            <w:gridCol w:w="470"/>
            <w:gridCol w:w="4182"/>
          </w:tblGrid>
        </w:tblGridChange>
      </w:tblGrid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Md. Rahatul Islam Udoy</w:t>
            </w:r>
          </w:p>
          <w:p w:rsidR="00000000" w:rsidDel="00000000" w:rsidP="00000000" w:rsidRDefault="00000000" w:rsidRPr="00000000" w14:paraId="00000061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Member, Exam Committee</w:t>
            </w:r>
          </w:p>
          <w:p w:rsidR="00000000" w:rsidDel="00000000" w:rsidP="00000000" w:rsidRDefault="00000000" w:rsidRPr="00000000" w14:paraId="00000062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Faculty of Engineering, DIU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Kazi Obaidur Rahman</w:t>
            </w:r>
          </w:p>
          <w:p w:rsidR="00000000" w:rsidDel="00000000" w:rsidP="00000000" w:rsidRDefault="00000000" w:rsidRPr="00000000" w14:paraId="00000067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Chairman, Exam Committee</w:t>
            </w:r>
          </w:p>
          <w:p w:rsidR="00000000" w:rsidDel="00000000" w:rsidP="00000000" w:rsidRDefault="00000000" w:rsidRPr="00000000" w14:paraId="00000068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Faculty of Engineering, DIU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tabs>
          <w:tab w:val="center" w:pos="4680"/>
          <w:tab w:val="right" w:pos="9360"/>
          <w:tab w:val="center" w:pos="4798"/>
          <w:tab w:val="right" w:pos="9596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tabs>
        <w:tab w:val="center" w:pos="4320"/>
        <w:tab w:val="right" w:pos="8640"/>
      </w:tabs>
      <w:spacing w:before="720" w:line="360" w:lineRule="auto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Mid Term Exam, Faculty of Engineering, Spring, 2022</w:t>
    </w:r>
  </w:p>
  <w:p w:rsidR="00000000" w:rsidDel="00000000" w:rsidP="00000000" w:rsidRDefault="00000000" w:rsidRPr="00000000" w14:paraId="0000006B">
    <w:pPr>
      <w:tabs>
        <w:tab w:val="center" w:pos="4320"/>
        <w:tab w:val="right" w:pos="8640"/>
      </w:tabs>
      <w:spacing w:line="360" w:lineRule="auto"/>
      <w:jc w:val="center"/>
      <w:rPr>
        <w:b w:val="1"/>
        <w:color w:val="ed7d31"/>
        <w:sz w:val="30"/>
        <w:szCs w:val="30"/>
      </w:rPr>
    </w:pPr>
    <w:r w:rsidDel="00000000" w:rsidR="00000000" w:rsidRPr="00000000">
      <w:rPr>
        <w:b w:val="1"/>
        <w:sz w:val="32"/>
        <w:szCs w:val="32"/>
        <w:rtl w:val="0"/>
      </w:rPr>
      <w:t xml:space="preserve">Date:12/03/2022 Slot: D (6:30 – 8:00 PM)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7124F"/>
    <w:rPr>
      <w:color w:val="000000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92063F"/>
    <w:rPr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92063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2063F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92063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2063F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CiZXenbF/OpQPf/uWuBblO4Vfg==">AMUW2mW9vcFSn6Gjsqfr8QDqGrqnDkshrJv5YEiv6xnrFOqhhjNkp+RZ6vokxodq+EGPl2mGb73shybT/d2E53RmcVYVi6DW/HS9qyakV+roaDMwoS8HGnR6Q1uXHPRuCY0dllxjyetT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2020-02-26T09:44:00Z</dcterms:created>
  <dc:creator>Ms. Murshida Khatun</dc:creator>
</cp:coreProperties>
</file>