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otice / F &amp; A / Tuition- Notice / F &amp; A / Tuition-Fall’2023/2023/                                           Date: 11-09-2023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                                Notice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color w:val="333333"/>
          <w:sz w:val="24"/>
          <w:szCs w:val="24"/>
        </w:rPr>
        <w:t>This is hereby notified that the students of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ITM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program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FSIT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should receive the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exam Clearance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of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Fall‘2023   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semester by paying the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Pr="006048CE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</w:rPr>
        <w:t>nd</w:t>
      </w:r>
      <w:proofErr w:type="gram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installment</w:t>
      </w:r>
      <w:proofErr w:type="gramEnd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with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previous dues ( If any)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. Unless the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installment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 is paid in time, no student will be allowed for the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Midterm examination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Late fee </w:t>
      </w:r>
      <w:proofErr w:type="spell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Tk</w:t>
      </w:r>
      <w:proofErr w:type="spellEnd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200/-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will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be applicable from </w:t>
      </w: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October 03</w:t>
      </w:r>
      <w:proofErr w:type="gram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,2023</w:t>
      </w:r>
      <w:proofErr w:type="gramEnd"/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color w:val="333333"/>
          <w:sz w:val="24"/>
          <w:szCs w:val="24"/>
        </w:rPr>
        <w:t>The </w:t>
      </w:r>
      <w:bookmarkStart w:id="0" w:name="_GoBack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Fees Payment Schedule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 </w:t>
      </w:r>
      <w:bookmarkEnd w:id="0"/>
      <w:r w:rsidRPr="006048CE">
        <w:rPr>
          <w:rFonts w:ascii="Arial" w:eastAsia="Times New Roman" w:hAnsi="Arial" w:cs="Arial"/>
          <w:color w:val="333333"/>
          <w:sz w:val="24"/>
          <w:szCs w:val="24"/>
        </w:rPr>
        <w:t>is given below: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6208"/>
        <w:gridCol w:w="2367"/>
      </w:tblGrid>
      <w:tr w:rsidR="006048CE" w:rsidRPr="006048CE" w:rsidTr="006048C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48CE" w:rsidRPr="006048CE" w:rsidTr="006048C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02-10-2023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48CE" w:rsidRPr="006048CE" w:rsidRDefault="006048CE" w:rsidP="006048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E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color w:val="333333"/>
          <w:sz w:val="24"/>
          <w:szCs w:val="24"/>
        </w:rPr>
        <w:t xml:space="preserve">The Payment guideline is given in the link </w:t>
      </w:r>
      <w:proofErr w:type="gramStart"/>
      <w:r w:rsidRPr="006048CE">
        <w:rPr>
          <w:rFonts w:ascii="Arial" w:eastAsia="Times New Roman" w:hAnsi="Arial" w:cs="Arial"/>
          <w:color w:val="333333"/>
          <w:sz w:val="24"/>
          <w:szCs w:val="24"/>
        </w:rPr>
        <w:t>below :</w:t>
      </w:r>
      <w:proofErr w:type="gramEnd"/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4" w:history="1">
        <w:r w:rsidRPr="006048CE">
          <w:rPr>
            <w:rFonts w:ascii="Arial" w:eastAsia="Times New Roman" w:hAnsi="Arial" w:cs="Arial"/>
            <w:color w:val="333333"/>
            <w:sz w:val="24"/>
            <w:szCs w:val="24"/>
          </w:rPr>
          <w:t>https://daffodilvarsity.edu.bd/photos/pdf/payment-guidelines.pdf</w:t>
        </w:r>
      </w:hyperlink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You are requested to collect your Accounts clearance through online.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For Accounts Information: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Email :</w:t>
      </w:r>
      <w:proofErr w:type="gramEnd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048CE">
        <w:rPr>
          <w:rFonts w:ascii="Arial" w:eastAsia="Times New Roman" w:hAnsi="Arial" w:cs="Arial"/>
          <w:color w:val="333333"/>
          <w:sz w:val="24"/>
          <w:szCs w:val="24"/>
        </w:rPr>
        <w:t>accountssupport@daffodilvarsity.edu.bd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Accounts Help line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09617901212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(</w:t>
      </w:r>
      <w:proofErr w:type="spell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Hamidul</w:t>
      </w:r>
      <w:proofErr w:type="spellEnd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>Haque</w:t>
      </w:r>
      <w:proofErr w:type="spellEnd"/>
      <w:r w:rsidRPr="006048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Khan)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color w:val="333333"/>
          <w:sz w:val="24"/>
          <w:szCs w:val="24"/>
        </w:rPr>
        <w:t>Director (F &amp; A)</w:t>
      </w:r>
    </w:p>
    <w:p w:rsidR="006048CE" w:rsidRPr="006048CE" w:rsidRDefault="006048CE" w:rsidP="006048CE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48CE">
        <w:rPr>
          <w:rFonts w:ascii="Arial" w:eastAsia="Times New Roman" w:hAnsi="Arial" w:cs="Arial"/>
          <w:color w:val="333333"/>
          <w:sz w:val="24"/>
          <w:szCs w:val="24"/>
        </w:rPr>
        <w:t>Daffodil International University</w:t>
      </w:r>
    </w:p>
    <w:p w:rsidR="00F60924" w:rsidRDefault="006048CE"/>
    <w:sectPr w:rsidR="00F6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CE"/>
    <w:rsid w:val="001D53F3"/>
    <w:rsid w:val="006048CE"/>
    <w:rsid w:val="00B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0B6C5-1DD5-4F8A-847C-B069CE4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8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ffodilvarsity.edu.bd/photos/other/payment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1</cp:revision>
  <dcterms:created xsi:type="dcterms:W3CDTF">2023-09-13T03:18:00Z</dcterms:created>
  <dcterms:modified xsi:type="dcterms:W3CDTF">2023-09-13T03:20:00Z</dcterms:modified>
</cp:coreProperties>
</file>